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spacing w:after="0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UMOWA UDOST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Ę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PNIENIA 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E-ZASOB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Ó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"http://WWW.MEGAMATMA.PL"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WWW.MEGAMATMA.PL</w:t>
      </w:r>
      <w:r>
        <w:rPr/>
        <w:fldChar w:fldCharType="end" w:fldLock="0"/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DO NAUKI MATEMATYKI</w:t>
      </w:r>
    </w:p>
    <w:p>
      <w:pPr>
        <w:pStyle w:val="Text body"/>
        <w:spacing w:after="0"/>
        <w:rPr>
          <w:sz w:val="22"/>
          <w:szCs w:val="22"/>
        </w:rPr>
      </w:pPr>
    </w:p>
    <w:p>
      <w:pPr>
        <w:pStyle w:val="Text body"/>
        <w:spacing w:after="0" w:line="264" w:lineRule="auto"/>
        <w:jc w:val="both"/>
        <w:rPr>
          <w:rStyle w:val="Brak"/>
          <w:sz w:val="22"/>
          <w:szCs w:val="22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zwana dalej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Umow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Brak"/>
          <w:sz w:val="22"/>
          <w:szCs w:val="22"/>
          <w:rtl w:val="0"/>
        </w:rPr>
        <w:t xml:space="preserve">zawarta dnia </w:t>
      </w:r>
      <w:r>
        <w:rPr>
          <w:rStyle w:val="Brak"/>
          <w:sz w:val="22"/>
          <w:szCs w:val="22"/>
          <w:rtl w:val="0"/>
        </w:rPr>
        <w:t xml:space="preserve">…………………………… </w:t>
      </w:r>
      <w:r>
        <w:rPr>
          <w:rStyle w:val="Brak"/>
          <w:sz w:val="22"/>
          <w:szCs w:val="22"/>
          <w:rtl w:val="0"/>
        </w:rPr>
        <w:t>w ...................., pomi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 xml:space="preserve">dzy: </w:t>
      </w:r>
    </w:p>
    <w:p>
      <w:pPr>
        <w:pStyle w:val="Text body"/>
        <w:spacing w:after="0" w:line="264" w:lineRule="auto"/>
        <w:jc w:val="both"/>
        <w:rPr>
          <w:sz w:val="22"/>
          <w:szCs w:val="22"/>
        </w:rPr>
      </w:pPr>
    </w:p>
    <w:p>
      <w:pPr>
        <w:pStyle w:val="Normalny"/>
        <w:spacing w:line="264" w:lineRule="auto"/>
        <w:jc w:val="both"/>
        <w:rPr>
          <w:rStyle w:val="Brak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MEGAWIEDZA SP. Z O.O.</w:t>
      </w:r>
      <w:r>
        <w:rPr>
          <w:rStyle w:val="Brak"/>
          <w:sz w:val="22"/>
          <w:szCs w:val="22"/>
          <w:rtl w:val="0"/>
        </w:rPr>
        <w:t xml:space="preserve">  z siedzib</w:t>
      </w:r>
      <w:r>
        <w:rPr>
          <w:rStyle w:val="Brak"/>
          <w:sz w:val="22"/>
          <w:szCs w:val="22"/>
          <w:rtl w:val="0"/>
        </w:rPr>
        <w:t xml:space="preserve">ą  </w:t>
      </w:r>
      <w:r>
        <w:rPr>
          <w:rStyle w:val="Brak"/>
          <w:sz w:val="22"/>
          <w:szCs w:val="22"/>
          <w:rtl w:val="0"/>
        </w:rPr>
        <w:t>w Dobroniu, ul. Zakrzewki 21A, 95-082 Dobro</w:t>
      </w:r>
      <w:r>
        <w:rPr>
          <w:rStyle w:val="Brak"/>
          <w:sz w:val="22"/>
          <w:szCs w:val="22"/>
          <w:rtl w:val="0"/>
        </w:rPr>
        <w:t>ń</w:t>
      </w:r>
      <w:r>
        <w:rPr>
          <w:rStyle w:val="Brak"/>
          <w:sz w:val="22"/>
          <w:szCs w:val="22"/>
          <w:rtl w:val="0"/>
        </w:rPr>
        <w:t>, NIP 731 201 22 93, REGON 100772001, wpisan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do rejestru przedsi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biorc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 prowadzonego przez S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d Rejonowy dla 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odzi - 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dmie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 xml:space="preserve">cia w 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odzi XX Wydzia</w:t>
      </w:r>
      <w:r>
        <w:rPr>
          <w:rStyle w:val="Brak"/>
          <w:sz w:val="22"/>
          <w:szCs w:val="22"/>
          <w:rtl w:val="0"/>
        </w:rPr>
        <w:t xml:space="preserve">ł </w:t>
      </w:r>
      <w:r>
        <w:rPr>
          <w:rStyle w:val="Brak"/>
          <w:sz w:val="22"/>
          <w:szCs w:val="22"/>
          <w:rtl w:val="0"/>
        </w:rPr>
        <w:t xml:space="preserve">Gospodarczy </w:t>
      </w:r>
      <w:r>
        <w:rPr>
          <w:rStyle w:val="Brak"/>
          <w:sz w:val="22"/>
          <w:szCs w:val="22"/>
          <w:rtl w:val="0"/>
        </w:rPr>
        <w:t xml:space="preserve">– </w:t>
      </w:r>
      <w:r>
        <w:rPr>
          <w:rStyle w:val="Brak"/>
          <w:sz w:val="22"/>
          <w:szCs w:val="22"/>
          <w:rtl w:val="0"/>
        </w:rPr>
        <w:t>Krajowego Rejestru S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dowego pod nr  KRS 0000340315,  z kapita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em zak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adowym w wysoko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33.000 z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, op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aconym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Brak"/>
          <w:sz w:val="22"/>
          <w:szCs w:val="22"/>
          <w:rtl w:val="0"/>
        </w:rPr>
        <w:t>w ca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ci, reprezentowan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 xml:space="preserve">przez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zwanym  dalej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Licencjodawc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 xml:space="preserve">reprezentowanym przez Pana </w:t>
      </w:r>
      <w:r>
        <w:rPr>
          <w:rStyle w:val="Brak"/>
          <w:b w:val="1"/>
          <w:bCs w:val="1"/>
          <w:sz w:val="22"/>
          <w:szCs w:val="22"/>
          <w:rtl w:val="0"/>
        </w:rPr>
        <w:t>Popa Mariusz</w:t>
      </w:r>
      <w:r>
        <w:rPr>
          <w:rStyle w:val="Brak"/>
          <w:sz w:val="22"/>
          <w:szCs w:val="22"/>
          <w:rtl w:val="0"/>
        </w:rPr>
        <w:t>, wiceprezesa Zarz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du</w:t>
      </w:r>
    </w:p>
    <w:p>
      <w:pPr>
        <w:pStyle w:val="Text body"/>
        <w:spacing w:after="0" w:line="264" w:lineRule="auto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a</w:t>
      </w:r>
    </w:p>
    <w:p>
      <w:pPr>
        <w:pStyle w:val="Normalny"/>
        <w:spacing w:line="30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Style w:val="Brak"/>
          <w:sz w:val="22"/>
          <w:szCs w:val="22"/>
          <w:rtl w:val="0"/>
        </w:rPr>
        <w:t>................</w:t>
      </w:r>
    </w:p>
    <w:p>
      <w:pPr>
        <w:pStyle w:val="Normalny"/>
        <w:spacing w:line="30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  <w:r>
        <w:rPr>
          <w:rStyle w:val="Brak"/>
          <w:sz w:val="22"/>
          <w:szCs w:val="22"/>
          <w:rtl w:val="0"/>
        </w:rPr>
        <w:t>(pe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na nazwa i adres instytucji)</w:t>
      </w:r>
    </w:p>
    <w:p>
      <w:pPr>
        <w:pStyle w:val="Normalny"/>
        <w:spacing w:line="264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reprezentowan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przez (imi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i nazwisko)</w:t>
      </w:r>
      <w:r>
        <w:rPr>
          <w:rStyle w:val="Brak"/>
          <w:sz w:val="22"/>
          <w:szCs w:val="22"/>
          <w:rtl w:val="0"/>
        </w:rPr>
        <w:t>………</w:t>
      </w:r>
      <w:r>
        <w:rPr>
          <w:rStyle w:val="Brak"/>
          <w:sz w:val="22"/>
          <w:szCs w:val="22"/>
          <w:rtl w:val="0"/>
        </w:rPr>
        <w:t xml:space="preserve">................... </w:t>
      </w:r>
      <w:r>
        <w:rPr>
          <w:rStyle w:val="Brak"/>
          <w:sz w:val="22"/>
          <w:szCs w:val="22"/>
          <w:rtl w:val="0"/>
        </w:rPr>
        <w:t>…………………………………………</w:t>
      </w:r>
      <w:r>
        <w:rPr>
          <w:rStyle w:val="Brak"/>
          <w:sz w:val="22"/>
          <w:szCs w:val="22"/>
          <w:rtl w:val="0"/>
        </w:rPr>
        <w:t xml:space="preserve">...; </w:t>
      </w:r>
    </w:p>
    <w:p>
      <w:pPr>
        <w:pStyle w:val="Normalny"/>
        <w:spacing w:line="264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zwan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dalszej cz</w:t>
      </w:r>
      <w:r>
        <w:rPr>
          <w:rStyle w:val="Brak"/>
          <w:sz w:val="22"/>
          <w:szCs w:val="22"/>
          <w:rtl w:val="0"/>
        </w:rPr>
        <w:t>ęś</w:t>
      </w:r>
      <w:r>
        <w:rPr>
          <w:rStyle w:val="Brak"/>
          <w:sz w:val="22"/>
          <w:szCs w:val="22"/>
          <w:rtl w:val="0"/>
        </w:rPr>
        <w:t xml:space="preserve">ci </w:t>
      </w:r>
      <w:r>
        <w:rPr>
          <w:rStyle w:val="Brak"/>
          <w:b w:val="1"/>
          <w:bCs w:val="1"/>
          <w:sz w:val="22"/>
          <w:szCs w:val="22"/>
          <w:rtl w:val="0"/>
        </w:rPr>
        <w:t>Licencjobiorc</w:t>
      </w:r>
      <w:r>
        <w:rPr>
          <w:rStyle w:val="Brak"/>
          <w:b w:val="1"/>
          <w:bCs w:val="1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 lub Stron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 xml:space="preserve">a Licencjodawca i Licencjobiorca zwanymi dalej 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 xml:space="preserve">cznie </w:t>
      </w:r>
      <w:r>
        <w:rPr>
          <w:rStyle w:val="Brak"/>
          <w:b w:val="1"/>
          <w:bCs w:val="1"/>
          <w:sz w:val="22"/>
          <w:szCs w:val="22"/>
          <w:rtl w:val="0"/>
        </w:rPr>
        <w:t>Stronami</w:t>
      </w:r>
      <w:r>
        <w:rPr>
          <w:rStyle w:val="Brak"/>
          <w:sz w:val="22"/>
          <w:szCs w:val="22"/>
          <w:rtl w:val="0"/>
        </w:rPr>
        <w:t xml:space="preserve">, 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1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Definicje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Ilekro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w dalszej cz</w:t>
      </w:r>
      <w:r>
        <w:rPr>
          <w:rStyle w:val="Brak"/>
          <w:color w:val="000000"/>
          <w:sz w:val="22"/>
          <w:szCs w:val="22"/>
          <w:u w:color="000000"/>
          <w:rtl w:val="0"/>
        </w:rPr>
        <w:t>ęś</w:t>
      </w:r>
      <w:r>
        <w:rPr>
          <w:rStyle w:val="Brak"/>
          <w:color w:val="000000"/>
          <w:sz w:val="22"/>
          <w:szCs w:val="22"/>
          <w:u w:color="000000"/>
          <w:rtl w:val="0"/>
        </w:rPr>
        <w:t>ci umowy jest mowa 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 xml:space="preserve">MegaMatma.pl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prowadzony przez Licencjodawc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serwis zawieraj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cy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Style w:val="Brak"/>
          <w:sz w:val="22"/>
          <w:szCs w:val="22"/>
          <w:rtl w:val="0"/>
        </w:rPr>
        <w:t>e-zasoby z matematyki dotycz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 ka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dego poziomu edukacji</w:t>
      </w:r>
      <w:r>
        <w:rPr>
          <w:rStyle w:val="Brak"/>
          <w:color w:val="000000"/>
          <w:sz w:val="22"/>
          <w:szCs w:val="22"/>
          <w:u w:color="000000"/>
          <w:rtl w:val="0"/>
        </w:rPr>
        <w:t>.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Style w:val="Brak"/>
          <w:sz w:val="22"/>
          <w:szCs w:val="22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udze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umo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liwienie przez Licencjodawc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korzystania z serwisu </w:t>
      </w:r>
      <w:r>
        <w:rPr>
          <w:rStyle w:val="Brak"/>
          <w:sz w:val="22"/>
          <w:szCs w:val="22"/>
          <w:rtl w:val="0"/>
        </w:rPr>
        <w:t>MegaMatma.pl przez 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 xml:space="preserve">ytkownika na Stanowisku komputerowym wskazanym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przez </w:t>
      </w:r>
      <w:r>
        <w:rPr>
          <w:rStyle w:val="Brak"/>
          <w:sz w:val="22"/>
          <w:szCs w:val="22"/>
          <w:rtl w:val="0"/>
        </w:rPr>
        <w:t>Licencjobiorc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. Us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 xml:space="preserve">uga nie obejmuje </w:t>
      </w:r>
      <w:r>
        <w:rPr>
          <w:rStyle w:val="Brak"/>
          <w:color w:val="000000"/>
          <w:sz w:val="22"/>
          <w:szCs w:val="22"/>
          <w:u w:color="000000"/>
          <w:rtl w:val="0"/>
        </w:rPr>
        <w:t>opieki merytorycznej oraz pomocy technicznej,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re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 jest zapewni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Licencjobiorca.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ytkowniku 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osob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fizyczn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, korzystaj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z Us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ugi przy Stanowisku komputerowym.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Administratorze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osob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fizyczn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upowa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nion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przez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do reprezentowania go w sprawach 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zanych 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ytkowaniem serwisu </w:t>
      </w:r>
      <w:r>
        <w:rPr>
          <w:rStyle w:val="Brak"/>
          <w:sz w:val="22"/>
          <w:szCs w:val="22"/>
          <w:rtl w:val="0"/>
        </w:rPr>
        <w:t xml:space="preserve">MegaMatma.pl </w:t>
      </w:r>
      <w:r>
        <w:rPr>
          <w:rStyle w:val="Brak"/>
          <w:color w:val="000000"/>
          <w:sz w:val="22"/>
          <w:szCs w:val="22"/>
          <w:u w:color="000000"/>
          <w:rtl w:val="0"/>
        </w:rPr>
        <w:t>przez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Stanowisku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stanowisko komputerowe znajduj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 pomieszczeniach biblioteki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Licencjobiorcy i</w:t>
      </w:r>
      <w:r>
        <w:rPr>
          <w:rStyle w:val="Brak"/>
          <w:sz w:val="22"/>
          <w:szCs w:val="22"/>
          <w:rtl w:val="0"/>
        </w:rPr>
        <w:t xml:space="preserve"> wprowadzone do bazy danych Licencjobiorcy</w:t>
      </w:r>
      <w:r>
        <w:rPr>
          <w:rStyle w:val="Brak"/>
          <w:color w:val="000000"/>
          <w:sz w:val="22"/>
          <w:szCs w:val="22"/>
          <w:u w:color="000000"/>
          <w:rtl w:val="0"/>
        </w:rPr>
        <w:t>, na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re Licencjodawca udost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pnia bezp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atny dost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 do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ugi;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Konto stanowiskowe (konto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ytkownika)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zarejestrowane w serwisie MegaMatma.pl konto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ytkownika, przyporz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dkowane Stanowisku (jedno stanowisko - jedno konto stanowiskowe).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sz w:val="22"/>
          <w:szCs w:val="22"/>
          <w:rtl w:val="0"/>
        </w:rPr>
        <w:t xml:space="preserve">Regulaminie </w:t>
      </w:r>
      <w:r>
        <w:rPr>
          <w:rStyle w:val="Brak"/>
          <w:sz w:val="22"/>
          <w:szCs w:val="22"/>
          <w:rtl w:val="0"/>
        </w:rPr>
        <w:t xml:space="preserve">– </w:t>
      </w:r>
      <w:r>
        <w:rPr>
          <w:rStyle w:val="Brak"/>
          <w:color w:val="000000"/>
          <w:sz w:val="22"/>
          <w:szCs w:val="22"/>
          <w:u w:color="000000"/>
          <w:rtl w:val="0"/>
        </w:rPr>
        <w:t>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 przez to rozumie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regulamin serwisu MegaMatma.pl umieszczony na stronie http://www.megamatma.pl/Regulamin_i_polityka_prywatnosci.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2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Przedmiot Umowy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Licencjodawca udziela Licencjobiorcy niewy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cznej, ograniczonej w czasie, nieodp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atnej licencji na 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ytkowanie serwisu MegaMatma.pl jako narz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dzia wspieraj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cego zaj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cia prowadzone przez Licencjobiorc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(dalej Licencja).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Licencja udzielona Licencjobiorcy obejmuje:</w:t>
      </w:r>
    </w:p>
    <w:p>
      <w:pPr>
        <w:pStyle w:val="Text body"/>
        <w:spacing w:after="0"/>
        <w:jc w:val="both"/>
        <w:rPr>
          <w:sz w:val="22"/>
          <w:szCs w:val="22"/>
        </w:rPr>
      </w:pP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lista plac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wek (w kt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rych ma by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 do MegaMatma.pl)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"/>
        <w:gridCol w:w="2170"/>
        <w:gridCol w:w="2171"/>
        <w:gridCol w:w="1846"/>
        <w:gridCol w:w="2327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Lp.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0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Nazwa biblioteki g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łó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wnej i/lub filii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Adres plac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wki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Ilo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stanowisk w plac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wce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e-mail administratora z danej plac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wki (osobny dla ka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dej biblioteki)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5.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6.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numPr>
          <w:ilvl w:val="1"/>
          <w:numId w:val="5"/>
        </w:numPr>
        <w:spacing w:after="0"/>
        <w:jc w:val="center"/>
        <w:rPr>
          <w:rStyle w:val="Brak"/>
        </w:rPr>
      </w:pP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numPr>
          <w:ilvl w:val="1"/>
          <w:numId w:val="6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b w:val="1"/>
          <w:bCs w:val="1"/>
          <w:sz w:val="22"/>
          <w:szCs w:val="22"/>
          <w:rtl w:val="0"/>
        </w:rPr>
        <w:t>………</w:t>
      </w:r>
      <w:r>
        <w:rPr>
          <w:rStyle w:val="Brak"/>
          <w:b w:val="1"/>
          <w:bCs w:val="1"/>
          <w:sz w:val="22"/>
          <w:szCs w:val="22"/>
          <w:rtl w:val="0"/>
        </w:rPr>
        <w:t>. (</w:t>
      </w:r>
      <w:r>
        <w:rPr>
          <w:rStyle w:val="Brak"/>
          <w:b w:val="1"/>
          <w:bCs w:val="1"/>
          <w:sz w:val="22"/>
          <w:szCs w:val="22"/>
          <w:rtl w:val="0"/>
        </w:rPr>
        <w:t>łą</w:t>
      </w:r>
      <w:r>
        <w:rPr>
          <w:rStyle w:val="Brak"/>
          <w:b w:val="1"/>
          <w:bCs w:val="1"/>
          <w:sz w:val="22"/>
          <w:szCs w:val="22"/>
          <w:rtl w:val="0"/>
        </w:rPr>
        <w:t>czna liczba)</w:t>
      </w:r>
      <w:r>
        <w:rPr>
          <w:rStyle w:val="Brak"/>
          <w:sz w:val="22"/>
          <w:szCs w:val="22"/>
          <w:rtl w:val="0"/>
        </w:rPr>
        <w:t xml:space="preserve"> Stanowisk komputerowych, obj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tych licencj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MegaMatmy (liczb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definiuje biblioteka samodzielnie); (wg za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cznika nr 1 przygotowanego przez Licencjobiorc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 xml:space="preserve">) </w:t>
      </w: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 xml:space="preserve">p do serwisu MegaMatma.pl dla </w:t>
      </w:r>
      <w:r>
        <w:rPr>
          <w:rStyle w:val="Brak"/>
          <w:b w:val="1"/>
          <w:bCs w:val="1"/>
          <w:sz w:val="22"/>
          <w:szCs w:val="22"/>
          <w:rtl w:val="0"/>
        </w:rPr>
        <w:t>ka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 xml:space="preserve">dego z </w:t>
      </w:r>
      <w:r>
        <w:rPr>
          <w:rStyle w:val="Brak"/>
          <w:sz w:val="22"/>
          <w:szCs w:val="22"/>
          <w:rtl w:val="0"/>
        </w:rPr>
        <w:t>Administrator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w.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3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Spos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b realizacji Umowy</w:t>
      </w:r>
    </w:p>
    <w:p>
      <w:pPr>
        <w:pStyle w:val="Text body"/>
        <w:keepNext w:val="1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Do korzystania z serwisu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konieczne jest posiadanie dost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pu do sieci Internet. Licencjodawca nie ponosi odpowiedzialno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za jako</w:t>
      </w:r>
      <w:r>
        <w:rPr>
          <w:rStyle w:val="Brak"/>
          <w:color w:val="000000"/>
          <w:sz w:val="22"/>
          <w:szCs w:val="22"/>
          <w:u w:color="000000"/>
          <w:rtl w:val="0"/>
        </w:rPr>
        <w:t>ść łą</w:t>
      </w:r>
      <w:r>
        <w:rPr>
          <w:rStyle w:val="Brak"/>
          <w:color w:val="000000"/>
          <w:sz w:val="22"/>
          <w:szCs w:val="22"/>
          <w:u w:color="000000"/>
          <w:rtl w:val="0"/>
        </w:rPr>
        <w:t>czy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ytkowanych przez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i</w:t>
      </w:r>
      <w:r>
        <w:rPr>
          <w:rStyle w:val="Brak"/>
          <w:color w:val="000000"/>
          <w:sz w:val="22"/>
          <w:szCs w:val="22"/>
          <w:u w:color="000000"/>
          <w:rtl w:val="0"/>
        </w:rPr>
        <w:t> </w:t>
      </w:r>
      <w:r>
        <w:rPr>
          <w:rStyle w:val="Brak"/>
          <w:color w:val="000000"/>
          <w:sz w:val="22"/>
          <w:szCs w:val="22"/>
          <w:u w:color="000000"/>
          <w:rtl w:val="0"/>
        </w:rPr>
        <w:t>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w, oraz </w:t>
      </w:r>
      <w:r>
        <w:rPr>
          <w:rStyle w:val="Brak"/>
          <w:sz w:val="22"/>
          <w:szCs w:val="22"/>
          <w:rtl w:val="0"/>
        </w:rPr>
        <w:t>nie ponosi odpowiedzialno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za utrudnienia w 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pie do serwisu i materia</w:t>
      </w:r>
      <w:r>
        <w:rPr>
          <w:rStyle w:val="Brak"/>
          <w:sz w:val="22"/>
          <w:szCs w:val="22"/>
          <w:rtl w:val="0"/>
        </w:rPr>
        <w:t>łó</w:t>
      </w:r>
      <w:r>
        <w:rPr>
          <w:rStyle w:val="Brak"/>
          <w:sz w:val="22"/>
          <w:szCs w:val="22"/>
          <w:rtl w:val="0"/>
        </w:rPr>
        <w:t>w spowodowanym jako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</w:t>
      </w:r>
      <w:r>
        <w:rPr>
          <w:rStyle w:val="Brak"/>
          <w:sz w:val="22"/>
          <w:szCs w:val="22"/>
          <w:rtl w:val="0"/>
        </w:rPr>
        <w:t>ą łą</w:t>
      </w:r>
      <w:r>
        <w:rPr>
          <w:rStyle w:val="Brak"/>
          <w:sz w:val="22"/>
          <w:szCs w:val="22"/>
          <w:rtl w:val="0"/>
        </w:rPr>
        <w:t>czy.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Do rozpocz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cia korzystania z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ugi przez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konieczne jest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zarejestrowanie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w serwisie MegaMatma.pl kont stanowiskowych </w:t>
      </w:r>
      <w:r>
        <w:rPr>
          <w:rStyle w:val="Brak"/>
          <w:color w:val="000000"/>
          <w:sz w:val="22"/>
          <w:szCs w:val="22"/>
          <w:u w:color="000000"/>
          <w:rtl w:val="0"/>
        </w:rPr>
        <w:t>(kont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w) wraz z kontami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(wg instrukcji zamieszczonej na stronie MegaMatma.pl - na stronie http://www.megamatma.pl/kacik-mm/biblioteki/bibliotekarz/sposob-rejestracji).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Stworzenie (jako za</w:t>
      </w:r>
      <w:r>
        <w:rPr>
          <w:rStyle w:val="Brak"/>
          <w:color w:val="000000"/>
          <w:sz w:val="22"/>
          <w:szCs w:val="22"/>
          <w:u w:color="000000"/>
          <w:rtl w:val="0"/>
        </w:rPr>
        <w:t>łą</w:t>
      </w:r>
      <w:r>
        <w:rPr>
          <w:rStyle w:val="Brak"/>
          <w:color w:val="000000"/>
          <w:sz w:val="22"/>
          <w:szCs w:val="22"/>
          <w:u w:color="000000"/>
          <w:rtl w:val="0"/>
        </w:rPr>
        <w:t>cznika nr 1 do niniejszej umowy) LISTY STANOWISK (kont stanowiskowych i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w) i przes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anie wraz z umow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do Licencjodawcy.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Lista Stanowisk musi zawiera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przynajmniej </w:t>
      </w:r>
      <w:r>
        <w:rPr>
          <w:rStyle w:val="Brak"/>
          <w:sz w:val="22"/>
          <w:szCs w:val="22"/>
          <w:rtl w:val="0"/>
        </w:rPr>
        <w:t>nast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 dane ka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dego ze Stanowisk: nazw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konta stanowiskowego (nazw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ytkownika), adres e-mail (podany podczas rejestracji w serwisie MegaMatma.pl) oraz has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Na podstawie Listy Stanowisk Licencjodawca przydzieli 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demu Stanowisku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dost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p do cz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ęś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ci p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atnych serwisu MegaMatma.pl </w:t>
      </w:r>
      <w:r>
        <w:rPr>
          <w:rStyle w:val="Brak"/>
          <w:color w:val="000000"/>
          <w:sz w:val="22"/>
          <w:szCs w:val="22"/>
          <w:u w:color="000000"/>
          <w:rtl w:val="0"/>
        </w:rPr>
        <w:t>umo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liwiaj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cy bezp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atne korzystanie z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ugi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do dnia 3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0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.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06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.201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7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r.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,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Licencjobiorca, do reprezentowania go w sprawach 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zanych 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ytkowaniem serwisu MegaMatma.pl, a w szczeg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do: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Obs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ugi technicznej Stanowisk, umo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liwiaj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poprawne dzia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anie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ugi;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Opieki merytorycznej nad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ytkownikami korzystaj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cymi z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ugi;</w:t>
      </w:r>
    </w:p>
    <w:p>
      <w:pPr>
        <w:pStyle w:val="Text body"/>
        <w:spacing w:after="0"/>
        <w:ind w:left="360" w:firstLine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upowa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nia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w. </w:t>
      </w:r>
      <w:r>
        <w:rPr>
          <w:rStyle w:val="Brak"/>
          <w:sz w:val="22"/>
          <w:szCs w:val="22"/>
          <w:rtl w:val="0"/>
        </w:rPr>
        <w:t>Zakres upowa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nienia Administrator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 nie obejmuje umocowania do sk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adania 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wiadcze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skutkuj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cych zmian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postanowie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Na dzie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ń </w:t>
      </w:r>
      <w:r>
        <w:rPr>
          <w:rStyle w:val="Brak"/>
          <w:color w:val="000000"/>
          <w:sz w:val="22"/>
          <w:szCs w:val="22"/>
          <w:u w:color="000000"/>
          <w:rtl w:val="0"/>
        </w:rPr>
        <w:t>podpisania Umowy Licencjobiorca jako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 wskazuje: </w:t>
      </w:r>
    </w:p>
    <w:p>
      <w:pPr>
        <w:pStyle w:val="Text body"/>
        <w:spacing w:after="0"/>
        <w:ind w:left="360" w:firstLine="0"/>
        <w:jc w:val="both"/>
        <w:rPr>
          <w:rStyle w:val="Brak"/>
          <w:color w:val="000000"/>
          <w:sz w:val="22"/>
          <w:szCs w:val="22"/>
          <w:u w:color="000000"/>
        </w:rPr>
      </w:pPr>
    </w:p>
    <w:tbl>
      <w:tblPr>
        <w:tblW w:w="8886" w:type="dxa"/>
        <w:jc w:val="left"/>
        <w:tblInd w:w="2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7"/>
        <w:gridCol w:w="2555"/>
        <w:gridCol w:w="3520"/>
        <w:gridCol w:w="1134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Adres e-mail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 body"/>
        <w:spacing w:after="0"/>
        <w:ind w:left="170" w:hanging="17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ind w:left="360" w:firstLine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numPr>
          <w:ilvl w:val="0"/>
          <w:numId w:val="9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Administratorzy otrzymaj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liwo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color w:val="000000"/>
          <w:sz w:val="22"/>
          <w:szCs w:val="22"/>
          <w:u w:color="000000"/>
          <w:rtl w:val="0"/>
        </w:rPr>
        <w:t>przegl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dania w serwisie MegaMatma.pl tych samych materia</w:t>
      </w:r>
      <w:r>
        <w:rPr>
          <w:rStyle w:val="Brak"/>
          <w:color w:val="000000"/>
          <w:sz w:val="22"/>
          <w:szCs w:val="22"/>
          <w:u w:color="000000"/>
          <w:rtl w:val="0"/>
        </w:rPr>
        <w:t>łó</w:t>
      </w:r>
      <w:r>
        <w:rPr>
          <w:rStyle w:val="Brak"/>
          <w:color w:val="000000"/>
          <w:sz w:val="22"/>
          <w:szCs w:val="22"/>
          <w:u w:color="000000"/>
          <w:rtl w:val="0"/>
        </w:rPr>
        <w:t>w,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re s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dost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pne dla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w.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Licencjodawca do reprezentowania go w sprawach 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zanych 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ytkowaniem serwisu </w:t>
      </w:r>
      <w:r>
        <w:rPr>
          <w:rStyle w:val="Brak"/>
          <w:sz w:val="22"/>
          <w:szCs w:val="22"/>
          <w:rtl w:val="0"/>
        </w:rPr>
        <w:t xml:space="preserve">MegaMatma.pl wyznacza </w:t>
      </w:r>
      <w:r>
        <w:rPr>
          <w:rStyle w:val="Brak"/>
          <w:b w:val="1"/>
          <w:bCs w:val="1"/>
          <w:sz w:val="22"/>
          <w:szCs w:val="22"/>
          <w:rtl w:val="0"/>
        </w:rPr>
        <w:t>(wype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nia Licencjodawca po podpisaniu umowy przez bibliotek</w:t>
      </w:r>
      <w:r>
        <w:rPr>
          <w:rStyle w:val="Brak"/>
          <w:b w:val="1"/>
          <w:bCs w:val="1"/>
          <w:sz w:val="22"/>
          <w:szCs w:val="22"/>
          <w:rtl w:val="0"/>
        </w:rPr>
        <w:t>ę</w:t>
      </w:r>
      <w:r>
        <w:rPr>
          <w:rStyle w:val="Brak"/>
          <w:b w:val="1"/>
          <w:bCs w:val="1"/>
          <w:sz w:val="22"/>
          <w:szCs w:val="22"/>
          <w:rtl w:val="0"/>
        </w:rPr>
        <w:t>)</w:t>
      </w:r>
      <w:r>
        <w:rPr>
          <w:rStyle w:val="Brak"/>
          <w:sz w:val="22"/>
          <w:szCs w:val="22"/>
          <w:rtl w:val="0"/>
        </w:rPr>
        <w:t>:</w:t>
      </w:r>
    </w:p>
    <w:p>
      <w:pPr>
        <w:pStyle w:val="Text body"/>
        <w:spacing w:after="0"/>
        <w:jc w:val="both"/>
        <w:rPr>
          <w:sz w:val="22"/>
          <w:szCs w:val="22"/>
        </w:rPr>
      </w:pPr>
    </w:p>
    <w:tbl>
      <w:tblPr>
        <w:tblW w:w="8886" w:type="dxa"/>
        <w:jc w:val="left"/>
        <w:tblInd w:w="2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2"/>
        <w:gridCol w:w="2030"/>
        <w:gridCol w:w="3623"/>
        <w:gridCol w:w="1581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Adres e-mail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pBdr>
                <w:top w:val="single" w:color="aaaaaa" w:sz="2" w:space="0" w:shadow="0" w:frame="0"/>
                <w:left w:val="single" w:color="aaaaaa" w:sz="2" w:space="0" w:shadow="0" w:frame="0"/>
                <w:bottom w:val="single" w:color="aaaaaa" w:sz="2" w:space="0" w:shadow="0" w:frame="0"/>
                <w:right w:val="single" w:color="aaaaaa" w:sz="2" w:space="0" w:shadow="0" w:frame="0"/>
              </w:pBd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Mariusz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Popa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mariusz.popa@megawiedza.pl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+48604253378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Dorota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Gawro</w:t>
            </w:r>
            <w:r>
              <w:rPr>
                <w:rStyle w:val="Brak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sz w:val="22"/>
                <w:szCs w:val="22"/>
                <w:rtl w:val="0"/>
              </w:rPr>
              <w:t>ska-Popa</w:t>
            </w:r>
          </w:p>
        </w:tc>
        <w:tc>
          <w:tcPr>
            <w:tcW w:type="dxa" w:w="3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d.gawronska.popa@megawiedza.pl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Brak"/>
                <w:sz w:val="22"/>
                <w:szCs w:val="22"/>
                <w:rtl w:val="0"/>
              </w:rPr>
              <w:t>+48604253308</w:t>
            </w:r>
          </w:p>
        </w:tc>
      </w:tr>
    </w:tbl>
    <w:p>
      <w:pPr>
        <w:pStyle w:val="Text body"/>
        <w:spacing w:after="0"/>
        <w:ind w:left="170" w:hanging="170"/>
        <w:jc w:val="both"/>
        <w:rPr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ind w:left="360" w:firstLine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Zakres upowa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nienia w/w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osoby nie obejmuje umocowania do sk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adania o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wiadcze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ń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skutkuj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c</w:t>
      </w:r>
      <w:r>
        <w:rPr>
          <w:rStyle w:val="Brak"/>
          <w:b w:val="1"/>
          <w:bCs w:val="1"/>
          <w:sz w:val="22"/>
          <w:szCs w:val="22"/>
          <w:rtl w:val="0"/>
        </w:rPr>
        <w:t>ych</w:t>
      </w:r>
      <w:r>
        <w:rPr>
          <w:rStyle w:val="Brak"/>
          <w:sz w:val="22"/>
          <w:szCs w:val="22"/>
          <w:rtl w:val="0"/>
        </w:rPr>
        <w:t xml:space="preserve"> zmian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postanowie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10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da ze Stron uprawniona jest do zmiany przedstawicieli lub innych danych, wskazanych powy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ej odpowiednio w ust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pie 7 i 9 niniejszego paragrafu, w 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dym czasie. O zmianie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zana jest jednak niezw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ocznie powiadomi</w:t>
      </w:r>
      <w:r>
        <w:rPr>
          <w:rStyle w:val="Brak"/>
          <w:color w:val="000000"/>
          <w:sz w:val="22"/>
          <w:szCs w:val="22"/>
          <w:u w:color="000000"/>
          <w:rtl w:val="0"/>
        </w:rPr>
        <w:t>ć</w:t>
      </w:r>
      <w:r>
        <w:rPr>
          <w:rStyle w:val="Brak"/>
          <w:color w:val="000000"/>
          <w:sz w:val="22"/>
          <w:szCs w:val="22"/>
          <w:u w:color="000000"/>
          <w:rtl w:val="0"/>
        </w:rPr>
        <w:t>, w formie pisemnej b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ż </w:t>
      </w:r>
      <w:r>
        <w:rPr>
          <w:rStyle w:val="Brak"/>
          <w:color w:val="000000"/>
          <w:sz w:val="22"/>
          <w:szCs w:val="22"/>
          <w:u w:color="000000"/>
          <w:rtl w:val="0"/>
        </w:rPr>
        <w:t>za pomoc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e-mail, drug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ze Stron. Zmiana powy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szych danych nie wymaga zmiany 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Strony zgodnie 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wiadczaj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, 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ż </w:t>
      </w:r>
      <w:r>
        <w:rPr>
          <w:rStyle w:val="Brak"/>
          <w:color w:val="000000"/>
          <w:sz w:val="22"/>
          <w:szCs w:val="22"/>
          <w:u w:color="000000"/>
          <w:rtl w:val="0"/>
        </w:rPr>
        <w:t>w przypadku niewykonania przez Stron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zku, o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rym mowa w</w:t>
      </w:r>
      <w:r>
        <w:rPr>
          <w:rStyle w:val="Brak"/>
          <w:color w:val="000000"/>
          <w:sz w:val="22"/>
          <w:szCs w:val="22"/>
          <w:u w:color="000000"/>
          <w:rtl w:val="0"/>
        </w:rPr>
        <w:t> </w:t>
      </w:r>
      <w:r>
        <w:rPr>
          <w:rStyle w:val="Brak"/>
          <w:color w:val="000000"/>
          <w:sz w:val="22"/>
          <w:szCs w:val="22"/>
          <w:u w:color="000000"/>
          <w:rtl w:val="0"/>
        </w:rPr>
        <w:t>ust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pie poprzedzaj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cym: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czynno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dokonane przez dotychczasowego przedstawiciela Strony s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wi</w:t>
      </w:r>
      <w:r>
        <w:rPr>
          <w:rStyle w:val="Brak"/>
          <w:color w:val="000000"/>
          <w:sz w:val="22"/>
          <w:szCs w:val="22"/>
          <w:u w:color="000000"/>
          <w:rtl w:val="0"/>
        </w:rPr>
        <w:t>ążą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ce dla Strony,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pismo uznaje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za dor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czone, a potwierdzenie dokonane pod adresem lub numerem dotychczas wskazanym.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§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4.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 Ochrona danych osobowych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Administratorem danych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oraz 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jest Licencjodawca. Przetwarzanie w/w danych Licencjodawca powierza Licencjobiorcy na warunkach opisanych w</w:t>
      </w:r>
      <w:r>
        <w:rPr>
          <w:rStyle w:val="Brak"/>
          <w:color w:val="000000"/>
          <w:sz w:val="22"/>
          <w:szCs w:val="22"/>
          <w:u w:color="000000"/>
          <w:rtl w:val="0"/>
        </w:rPr>
        <w:t> </w:t>
      </w:r>
      <w:r>
        <w:rPr>
          <w:rStyle w:val="Brak"/>
          <w:color w:val="000000"/>
          <w:sz w:val="22"/>
          <w:szCs w:val="22"/>
          <w:u w:color="000000"/>
          <w:rtl w:val="0"/>
        </w:rPr>
        <w:t>niniejszym paragrafie.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Dane osobowe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mog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by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przetwarzane przez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wy</w:t>
      </w:r>
      <w:r>
        <w:rPr>
          <w:rStyle w:val="Brak"/>
          <w:color w:val="000000"/>
          <w:sz w:val="22"/>
          <w:szCs w:val="22"/>
          <w:u w:color="000000"/>
          <w:rtl w:val="0"/>
        </w:rPr>
        <w:t>łą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cznie w celu 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wiadczenia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ug. Powy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sze nie wyklucza 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niezale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nego tworzenia przez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w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asnych baz danych w oparciu o odr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bne 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wiadczenia z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one przez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w. Dla danych osobowych przetwarzanych przez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w innym systemie informatycznym ni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ż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Licencjodawca nie jest jednak administratorem danych osobowych i nie ponosi odpowiedzialno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za tak przetwarzane dane. W takim przypadku maj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zastosowanie odpowiednie przepisy o ochronie danych osobowych.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Przy przetwarzaniu danych osobowych Licencjobiorca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 jest przestrzega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zasad wskazanych w niniejszym paragrafie, w ustawie z dnia 29 sierpnia 1997 r. o ochronie danych osobowych oraz w rozporz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dzeniu Ministra Spraw Wewn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trznych i Administracji z dnia 29 kwietnia 2004 r. w sprawie dokumentacji przetwarzania danych osobowych oraz warunk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technicznych i organizacyjnych, jakim powinny odpowiada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urz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dzenia i systemy informatyczne 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</w:t>
      </w:r>
      <w:r>
        <w:rPr>
          <w:rStyle w:val="Brak"/>
          <w:color w:val="000000"/>
          <w:sz w:val="22"/>
          <w:szCs w:val="22"/>
          <w:u w:color="000000"/>
          <w:rtl w:val="0"/>
        </w:rPr>
        <w:t>żą</w:t>
      </w:r>
      <w:r>
        <w:rPr>
          <w:rStyle w:val="Brak"/>
          <w:color w:val="000000"/>
          <w:sz w:val="22"/>
          <w:szCs w:val="22"/>
          <w:u w:color="000000"/>
          <w:rtl w:val="0"/>
        </w:rPr>
        <w:t>ce do przetwarzania danych osobowych (Dz. U. Nr 100, poz. 1024).</w:t>
      </w:r>
    </w:p>
    <w:p>
      <w:pPr>
        <w:pStyle w:val="Normalny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jc w:val="center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 xml:space="preserve">§ </w:t>
      </w:r>
      <w:r>
        <w:rPr>
          <w:rStyle w:val="Brak"/>
          <w:b w:val="1"/>
          <w:bCs w:val="1"/>
          <w:sz w:val="22"/>
          <w:szCs w:val="22"/>
          <w:rtl w:val="0"/>
        </w:rPr>
        <w:t xml:space="preserve">5. </w:t>
      </w:r>
    </w:p>
    <w:p>
      <w:pPr>
        <w:pStyle w:val="Normalny"/>
        <w:jc w:val="center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Prawa autorskie</w:t>
      </w:r>
    </w:p>
    <w:p>
      <w:pPr>
        <w:pStyle w:val="Normalny"/>
        <w:numPr>
          <w:ilvl w:val="0"/>
          <w:numId w:val="14"/>
        </w:numPr>
        <w:suppressAutoHyphens w:val="0"/>
        <w:bidi w:val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Serwis MegaMatma.pl, wszelkie materia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pne za jego po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rednictwem jak 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wnie</w:t>
      </w:r>
      <w:r>
        <w:rPr>
          <w:rStyle w:val="Brak"/>
          <w:sz w:val="22"/>
          <w:szCs w:val="22"/>
          <w:rtl w:val="0"/>
        </w:rPr>
        <w:t xml:space="preserve">ż </w:t>
      </w:r>
      <w:r>
        <w:rPr>
          <w:rStyle w:val="Brak"/>
          <w:sz w:val="22"/>
          <w:szCs w:val="22"/>
          <w:rtl w:val="0"/>
        </w:rPr>
        <w:t>wszelkie opracowania go dotycz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ce, 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wnie</w:t>
      </w:r>
      <w:r>
        <w:rPr>
          <w:rStyle w:val="Brak"/>
          <w:sz w:val="22"/>
          <w:szCs w:val="22"/>
          <w:rtl w:val="0"/>
        </w:rPr>
        <w:t xml:space="preserve">ż </w:t>
      </w:r>
      <w:r>
        <w:rPr>
          <w:rStyle w:val="Brak"/>
          <w:sz w:val="22"/>
          <w:szCs w:val="22"/>
          <w:rtl w:val="0"/>
        </w:rPr>
        <w:t>nowo opracowane w trakcie realizacji Umowy stanowi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utwory 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rozumieniu ustawy o prawie autorskim i prawach pokrewnych i s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przedmiotem przys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uguj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cych Licencjodawcy autorskich praw maj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tkowych.</w:t>
      </w:r>
    </w:p>
    <w:p>
      <w:pPr>
        <w:pStyle w:val="Normalny"/>
        <w:numPr>
          <w:ilvl w:val="0"/>
          <w:numId w:val="14"/>
        </w:numPr>
        <w:suppressAutoHyphens w:val="0"/>
        <w:bidi w:val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Licencjobiorca, Administratorzy oraz 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ytkownicy nie nabywaj</w:t>
      </w:r>
      <w:r>
        <w:rPr>
          <w:rStyle w:val="Brak"/>
          <w:sz w:val="22"/>
          <w:szCs w:val="22"/>
          <w:rtl w:val="0"/>
        </w:rPr>
        <w:t>ą ż</w:t>
      </w:r>
      <w:r>
        <w:rPr>
          <w:rStyle w:val="Brak"/>
          <w:sz w:val="22"/>
          <w:szCs w:val="22"/>
          <w:rtl w:val="0"/>
        </w:rPr>
        <w:t>adnych praw do utwor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 opisanych 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ust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pie poprzedzaj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cym, chocia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by ich kopie lub orygina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zosta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im udost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pnione, a w szczeg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lno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na mocy Umowy nie nast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puje przeniesienie na nich takich praw, ani nie zostaje udzielona na ich rzecz licencja inna ni</w:t>
      </w:r>
      <w:r>
        <w:rPr>
          <w:rStyle w:val="Brak"/>
          <w:sz w:val="22"/>
          <w:szCs w:val="22"/>
          <w:rtl w:val="0"/>
        </w:rPr>
        <w:t xml:space="preserve">ż </w:t>
      </w:r>
      <w:r>
        <w:rPr>
          <w:rStyle w:val="Brak"/>
          <w:sz w:val="22"/>
          <w:szCs w:val="22"/>
          <w:rtl w:val="0"/>
        </w:rPr>
        <w:t>opisana w paragrafie 2.</w:t>
      </w:r>
    </w:p>
    <w:p>
      <w:pPr>
        <w:pStyle w:val="Normalny"/>
        <w:numPr>
          <w:ilvl w:val="0"/>
          <w:numId w:val="14"/>
        </w:numPr>
        <w:suppressAutoHyphens w:val="0"/>
        <w:bidi w:val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Licencjobiorca zobowi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zuje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podj</w:t>
      </w:r>
      <w:r>
        <w:rPr>
          <w:rStyle w:val="Brak"/>
          <w:sz w:val="22"/>
          <w:szCs w:val="22"/>
          <w:rtl w:val="0"/>
        </w:rPr>
        <w:t xml:space="preserve">ąć </w:t>
      </w:r>
      <w:r>
        <w:rPr>
          <w:rStyle w:val="Brak"/>
          <w:sz w:val="22"/>
          <w:szCs w:val="22"/>
          <w:rtl w:val="0"/>
        </w:rPr>
        <w:t>wszelkie dzia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ania niezb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dne, by w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 xml:space="preserve">zku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Brak"/>
          <w:sz w:val="22"/>
          <w:szCs w:val="22"/>
          <w:rtl w:val="0"/>
        </w:rPr>
        <w:t>z udost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pnieniem mu materia</w:t>
      </w:r>
      <w:r>
        <w:rPr>
          <w:rStyle w:val="Brak"/>
          <w:sz w:val="22"/>
          <w:szCs w:val="22"/>
          <w:rtl w:val="0"/>
        </w:rPr>
        <w:t>łó</w:t>
      </w:r>
      <w:r>
        <w:rPr>
          <w:rStyle w:val="Brak"/>
          <w:sz w:val="22"/>
          <w:szCs w:val="22"/>
          <w:rtl w:val="0"/>
        </w:rPr>
        <w:t>w wymienionych w ust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pie 1 niniejszego paragrafu autorskie prawa maj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tkowe Licencjodawcy nie dozna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uszczerbku.</w:t>
      </w:r>
    </w:p>
    <w:p>
      <w:pPr>
        <w:pStyle w:val="Normalny"/>
        <w:numPr>
          <w:ilvl w:val="0"/>
          <w:numId w:val="14"/>
        </w:numPr>
        <w:suppressAutoHyphens w:val="0"/>
        <w:bidi w:val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Powielanie materia</w:t>
      </w:r>
      <w:r>
        <w:rPr>
          <w:rStyle w:val="Brak"/>
          <w:sz w:val="22"/>
          <w:szCs w:val="22"/>
          <w:rtl w:val="0"/>
        </w:rPr>
        <w:t>łó</w:t>
      </w:r>
      <w:r>
        <w:rPr>
          <w:rStyle w:val="Brak"/>
          <w:sz w:val="22"/>
          <w:szCs w:val="22"/>
          <w:rtl w:val="0"/>
        </w:rPr>
        <w:t>w na jakichkolwiek 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nikach informacji jest dopuszczalne 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cznie po uzyskaniu pisemnej zgody Licencjodawcy.</w:t>
      </w:r>
    </w:p>
    <w:p>
      <w:pPr>
        <w:pStyle w:val="Normalny"/>
        <w:numPr>
          <w:ilvl w:val="0"/>
          <w:numId w:val="14"/>
        </w:numPr>
        <w:suppressAutoHyphens w:val="0"/>
        <w:bidi w:val="0"/>
        <w:ind w:right="0"/>
        <w:jc w:val="both"/>
        <w:rPr>
          <w:rStyle w:val="Brak"/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Licencjobiorca nie ma prawa usuwa</w:t>
      </w:r>
      <w:r>
        <w:rPr>
          <w:rStyle w:val="Brak"/>
          <w:sz w:val="22"/>
          <w:szCs w:val="22"/>
          <w:rtl w:val="0"/>
        </w:rPr>
        <w:t>ć</w:t>
      </w:r>
      <w:r>
        <w:rPr>
          <w:rStyle w:val="Brak"/>
          <w:sz w:val="22"/>
          <w:szCs w:val="22"/>
          <w:rtl w:val="0"/>
        </w:rPr>
        <w:t>, zmienia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>lub zakrywa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 xml:space="preserve">informacji o prawach autorskich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Brak"/>
          <w:sz w:val="22"/>
          <w:szCs w:val="22"/>
          <w:rtl w:val="0"/>
        </w:rPr>
        <w:t>i oznacze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praw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asno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intelektualnej, znajduj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cych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na portalu MegaMatma.pl oraz na materia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ach z niego pochodz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cych.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6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Prawa i obowi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zki Licencjodawcy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Licencjodawca jest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zapewni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ci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g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color w:val="000000"/>
          <w:sz w:val="22"/>
          <w:szCs w:val="22"/>
          <w:u w:color="000000"/>
          <w:rtl w:val="0"/>
        </w:rPr>
        <w:t>prawid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owego dzia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ania serwisu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oraz 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liwo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color w:val="000000"/>
          <w:sz w:val="22"/>
          <w:szCs w:val="22"/>
          <w:u w:color="000000"/>
          <w:rtl w:val="0"/>
        </w:rPr>
        <w:t>korzystania przez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z 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ug, jednak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 Licencjodawca zastrzega sobie prawo do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rStyle w:val="Brak"/>
          <w:color w:val="000000"/>
          <w:sz w:val="22"/>
          <w:szCs w:val="22"/>
          <w:u w:color="000000"/>
          <w:rtl w:val="0"/>
        </w:rPr>
        <w:t>okresowego wy</w:t>
      </w:r>
      <w:r>
        <w:rPr>
          <w:rStyle w:val="Brak"/>
          <w:color w:val="000000"/>
          <w:sz w:val="22"/>
          <w:szCs w:val="22"/>
          <w:u w:color="000000"/>
          <w:rtl w:val="0"/>
        </w:rPr>
        <w:t>łą</w:t>
      </w:r>
      <w:r>
        <w:rPr>
          <w:rStyle w:val="Brak"/>
          <w:color w:val="000000"/>
          <w:sz w:val="22"/>
          <w:szCs w:val="22"/>
          <w:u w:color="000000"/>
          <w:rtl w:val="0"/>
        </w:rPr>
        <w:t>czenia serwisu MegaMatma.pl ze wzgl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du na konieczno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color w:val="000000"/>
          <w:sz w:val="22"/>
          <w:szCs w:val="22"/>
          <w:u w:color="000000"/>
          <w:rtl w:val="0"/>
        </w:rPr>
        <w:t>przeprowadzenia prac konserwatorskich, takich jak np. uaktualnianie oprogramowania, wymiana sprz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tu technicznego, wykonanie kopii zapasowej danych;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Licencjodawca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zuje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poinformowa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z 2 dniowym wyprzedzeniem o planowanym wy</w:t>
      </w:r>
      <w:r>
        <w:rPr>
          <w:rStyle w:val="Brak"/>
          <w:color w:val="000000"/>
          <w:sz w:val="22"/>
          <w:szCs w:val="22"/>
          <w:u w:color="000000"/>
          <w:rtl w:val="0"/>
        </w:rPr>
        <w:t>łą</w:t>
      </w:r>
      <w:r>
        <w:rPr>
          <w:rStyle w:val="Brak"/>
          <w:color w:val="000000"/>
          <w:sz w:val="22"/>
          <w:szCs w:val="22"/>
          <w:u w:color="000000"/>
          <w:rtl w:val="0"/>
        </w:rPr>
        <w:t>czeniu serwisu na okres d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szy ni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ż </w:t>
      </w:r>
      <w:r>
        <w:rPr>
          <w:rStyle w:val="Brak"/>
          <w:color w:val="000000"/>
          <w:sz w:val="22"/>
          <w:szCs w:val="22"/>
          <w:u w:color="000000"/>
          <w:rtl w:val="0"/>
        </w:rPr>
        <w:t>1 dzie</w:t>
      </w:r>
      <w:r>
        <w:rPr>
          <w:rStyle w:val="Brak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Licencjodawca ma prawo: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wprowadzania zmian w Regulaminie, przy czym o 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dej wprowadzonej zmianie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zany jest niezw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ocznie zawiadomi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Administrator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oraz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w, przesy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 powiadomienie na adresy e-mail udost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pnione w serwisie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>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zablokowa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Stanowisko i/lub konto Administratora, w przypadku gdy podj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te zostan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przez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ytkownika na Stanowisku lub przez Administratora, dzia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ania sprzeczne z Regulaminem i/lub Umow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powo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ywa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na wsp</w:t>
      </w:r>
      <w:r>
        <w:rPr>
          <w:rStyle w:val="Brak"/>
          <w:color w:val="000000"/>
          <w:sz w:val="22"/>
          <w:szCs w:val="22"/>
          <w:u w:color="000000"/>
          <w:rtl w:val="0"/>
        </w:rPr>
        <w:t>ół</w:t>
      </w:r>
      <w:r>
        <w:rPr>
          <w:rStyle w:val="Brak"/>
          <w:color w:val="000000"/>
          <w:sz w:val="22"/>
          <w:szCs w:val="22"/>
          <w:u w:color="000000"/>
          <w:rtl w:val="0"/>
        </w:rPr>
        <w:t>prac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z Licencjobiorc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poprzez umieszczenie w materia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ach marketingowych serwisu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firmy (nazwy) oraz znaku towarowego (logo) Licencjobiorcy </w:t>
      </w:r>
      <w:r>
        <w:rPr>
          <w:rStyle w:val="Brak"/>
          <w:sz w:val="22"/>
          <w:szCs w:val="22"/>
          <w:rtl w:val="0"/>
        </w:rPr>
        <w:t>(licencja niewy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 przypadku gdy dzia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ania i/lub zaniechania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ytkownika i/lub Administratora godz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w 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uszne interesy Licencjodawcy (niezale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nie od ich zgodno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z Regulaminem i/lub Umow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), Licencjodawca zwr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ci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do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ytkownika i/lub Administratora z </w:t>
      </w:r>
      <w:r>
        <w:rPr>
          <w:rStyle w:val="Brak"/>
          <w:color w:val="000000"/>
          <w:sz w:val="22"/>
          <w:szCs w:val="22"/>
          <w:u w:color="000000"/>
          <w:rtl w:val="0"/>
        </w:rPr>
        <w:t>żą</w:t>
      </w:r>
      <w:r>
        <w:rPr>
          <w:rStyle w:val="Brak"/>
          <w:color w:val="000000"/>
          <w:sz w:val="22"/>
          <w:szCs w:val="22"/>
          <w:u w:color="000000"/>
          <w:rtl w:val="0"/>
        </w:rPr>
        <w:t>daniem ich zaprzestania. Niezastosowanie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do wezwania przez U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ytkownika i/lub Administratora stanowi naruszenie Umowy,</w:t>
      </w:r>
      <w:r>
        <w:rPr>
          <w:rStyle w:val="Brak"/>
          <w:sz w:val="24"/>
          <w:szCs w:val="24"/>
          <w:rtl w:val="0"/>
        </w:rPr>
        <w:t xml:space="preserve"> uprawniaj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cym Licencjodawc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do rozwi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zania umowy</w:t>
      </w:r>
      <w:r>
        <w:rPr>
          <w:rStyle w:val="Brak"/>
          <w:color w:val="000000"/>
          <w:sz w:val="22"/>
          <w:szCs w:val="22"/>
          <w:u w:color="000000"/>
          <w:rtl w:val="0"/>
        </w:rPr>
        <w:t>.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7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Prawa i obowi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zki Licencjobiorcy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Licencjobiorca ma prawo w okresie 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zywania Umowy, powo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ywa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na wsp</w:t>
      </w:r>
      <w:r>
        <w:rPr>
          <w:rStyle w:val="Brak"/>
          <w:color w:val="000000"/>
          <w:sz w:val="22"/>
          <w:szCs w:val="22"/>
          <w:u w:color="000000"/>
          <w:rtl w:val="0"/>
        </w:rPr>
        <w:t>ół</w:t>
      </w:r>
      <w:r>
        <w:rPr>
          <w:rStyle w:val="Brak"/>
          <w:color w:val="000000"/>
          <w:sz w:val="22"/>
          <w:szCs w:val="22"/>
          <w:u w:color="000000"/>
          <w:rtl w:val="0"/>
        </w:rPr>
        <w:t>prac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z</w:t>
      </w:r>
      <w:r>
        <w:rPr>
          <w:rStyle w:val="Brak"/>
          <w:color w:val="000000"/>
          <w:sz w:val="22"/>
          <w:szCs w:val="22"/>
          <w:u w:color="000000"/>
          <w:rtl w:val="0"/>
        </w:rPr>
        <w:t> </w:t>
      </w:r>
      <w:r>
        <w:rPr>
          <w:rStyle w:val="Brak"/>
          <w:color w:val="000000"/>
          <w:sz w:val="22"/>
          <w:szCs w:val="22"/>
          <w:u w:color="000000"/>
          <w:rtl w:val="0"/>
        </w:rPr>
        <w:t>Licencjodawc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poprzez umieszczenie w materia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ach marketingowych kurs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w edukacyjnych,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Style w:val="Brak"/>
          <w:color w:val="000000"/>
          <w:sz w:val="22"/>
          <w:szCs w:val="22"/>
          <w:u w:color="000000"/>
          <w:rtl w:val="0"/>
        </w:rPr>
        <w:t>w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rych wykorzystane b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Us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ugi nazwy serwisu </w:t>
      </w:r>
      <w:r>
        <w:rPr>
          <w:rStyle w:val="Brak"/>
          <w:sz w:val="22"/>
          <w:szCs w:val="22"/>
          <w:rtl w:val="0"/>
        </w:rPr>
        <w:t>MegaMatma.pl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 oraz znaku towarowego (logo) serwisu </w:t>
      </w:r>
      <w:r>
        <w:rPr>
          <w:rStyle w:val="Brak"/>
          <w:sz w:val="22"/>
          <w:szCs w:val="22"/>
          <w:rtl w:val="0"/>
        </w:rPr>
        <w:t>(licencja niewy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9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sz w:val="24"/>
          <w:szCs w:val="24"/>
          <w:rtl w:val="0"/>
        </w:rPr>
        <w:t>Licencjobiorca ma obowi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zek przestrzegania Regulaminu serwisu MegaMatma.pl.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sz w:val="22"/>
          <w:szCs w:val="22"/>
          <w:rtl w:val="0"/>
        </w:rPr>
        <w:t>Licencjobiorca ma obowi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zek umie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</w:t>
      </w:r>
      <w:r>
        <w:rPr>
          <w:rStyle w:val="Brak"/>
          <w:sz w:val="22"/>
          <w:szCs w:val="22"/>
          <w:rtl w:val="0"/>
        </w:rPr>
        <w:t xml:space="preserve">ć </w:t>
      </w:r>
      <w:r>
        <w:rPr>
          <w:rStyle w:val="Brak"/>
          <w:sz w:val="22"/>
          <w:szCs w:val="22"/>
          <w:rtl w:val="0"/>
        </w:rPr>
        <w:t xml:space="preserve">na swojej stronie internetowej (pod warunkiem,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prowadzi) informacj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o nawi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zaniu wsp</w:t>
      </w:r>
      <w:r>
        <w:rPr>
          <w:rStyle w:val="Brak"/>
          <w:sz w:val="22"/>
          <w:szCs w:val="22"/>
          <w:rtl w:val="0"/>
        </w:rPr>
        <w:t>ół</w:t>
      </w:r>
      <w:r>
        <w:rPr>
          <w:rStyle w:val="Brak"/>
          <w:sz w:val="22"/>
          <w:szCs w:val="22"/>
          <w:rtl w:val="0"/>
        </w:rPr>
        <w:t xml:space="preserve">pracy, wraz z logo i linkiem do strony MegaMatma.pl. </w:t>
      </w:r>
    </w:p>
    <w:p>
      <w:pPr>
        <w:pStyle w:val="Text body"/>
        <w:numPr>
          <w:ilvl w:val="0"/>
          <w:numId w:val="20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Licencjobiorca 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zuje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do zachowania w 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cis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ej tajemnicy wszelkich informacji uzyskanych w</w:t>
      </w:r>
      <w:r>
        <w:rPr>
          <w:rStyle w:val="Brak"/>
          <w:color w:val="000000"/>
          <w:sz w:val="22"/>
          <w:szCs w:val="22"/>
          <w:u w:color="000000"/>
          <w:rtl w:val="0"/>
        </w:rPr>
        <w:t> </w:t>
      </w:r>
      <w:r>
        <w:rPr>
          <w:rStyle w:val="Brak"/>
          <w:color w:val="000000"/>
          <w:sz w:val="22"/>
          <w:szCs w:val="22"/>
          <w:u w:color="000000"/>
          <w:rtl w:val="0"/>
        </w:rPr>
        <w:t>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zku z zawarciem i wykonywaniem postanowie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ń </w:t>
      </w:r>
      <w:r>
        <w:rPr>
          <w:rStyle w:val="Brak"/>
          <w:color w:val="000000"/>
          <w:sz w:val="22"/>
          <w:szCs w:val="22"/>
          <w:u w:color="000000"/>
          <w:rtl w:val="0"/>
        </w:rPr>
        <w:t>Umowy oraz nie ujawniania ich jakimkolwiek osobom trzecim. 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zek, o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rym mowa w zdaniu poprzednim obejmuje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Style w:val="Brak"/>
          <w:color w:val="000000"/>
          <w:sz w:val="22"/>
          <w:szCs w:val="22"/>
          <w:u w:color="000000"/>
          <w:rtl w:val="0"/>
        </w:rPr>
        <w:t>w szczeg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warunki handlowe Umowy.</w:t>
      </w:r>
    </w:p>
    <w:p>
      <w:pPr>
        <w:pStyle w:val="Text body"/>
        <w:numPr>
          <w:ilvl w:val="0"/>
          <w:numId w:val="20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zanie, o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rym mowa w ust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pie 2 niniejszego paragrafu trwa w okresie wykonywania Umowy oraz bezterminowo, po jej rozwi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zaniu.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Ujawnienie jakichkolwiek informacji wchodz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cej w zakres okre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lony w ust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pie 2 niniejszego paragrafu wymaga uprzedniej, pisemnej zgody Licencjodawcy. 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left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zek zachowania poufno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nie obejmuje informacji: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powszechnie znanych,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przeznaczonych do rozpowszechnienia na podstawie pisemnego porozumienia Stron,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rych ujawnienie jest wymagane przez przepisy prawa,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rych ujawnienie jest konieczne dla prawid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owej realizacji postanowie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ń </w:t>
      </w:r>
      <w:r>
        <w:rPr>
          <w:rStyle w:val="Brak"/>
          <w:color w:val="000000"/>
          <w:sz w:val="22"/>
          <w:szCs w:val="22"/>
          <w:u w:color="000000"/>
          <w:rtl w:val="0"/>
        </w:rPr>
        <w:t>Umowy.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8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Si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a wy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sza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adna ze Stron nie ponosi odpowiedzialno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ci, je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eli nie wykona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 swoich 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lub wykona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 je nienale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ycie wskutek si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y wy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szej, a w szczeg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lno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z uwagi na nag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łą </w:t>
      </w:r>
      <w:r>
        <w:rPr>
          <w:rStyle w:val="Brak"/>
          <w:color w:val="000000"/>
          <w:sz w:val="22"/>
          <w:szCs w:val="22"/>
          <w:u w:color="000000"/>
          <w:rtl w:val="0"/>
        </w:rPr>
        <w:t>zmian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przepis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 prawa, wydanie lub nie wydanie niezb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dnych decyzji przez organy administracji publicznej w kraju lub za granic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z przyczyn niezale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nych od Stron, kl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ski 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ywio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owej, wojny, zamieszek blokad dr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g oraz strajk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center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9</w:t>
      </w:r>
    </w:p>
    <w:p>
      <w:pPr>
        <w:pStyle w:val="Text body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Rozwi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 xml:space="preserve">zanie Umowy </w:t>
      </w:r>
    </w:p>
    <w:p>
      <w:pPr>
        <w:pStyle w:val="Text body"/>
        <w:numPr>
          <w:ilvl w:val="0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Umowa zostaje zawarta na okres 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do dnia 30.06.2017 r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Text body"/>
        <w:numPr>
          <w:ilvl w:val="0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Rozwi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zanie Umowy 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 nast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pi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wy</w:t>
      </w:r>
      <w:r>
        <w:rPr>
          <w:rStyle w:val="Brak"/>
          <w:color w:val="000000"/>
          <w:sz w:val="22"/>
          <w:szCs w:val="22"/>
          <w:u w:color="000000"/>
          <w:rtl w:val="0"/>
        </w:rPr>
        <w:t>łą</w:t>
      </w:r>
      <w:r>
        <w:rPr>
          <w:rStyle w:val="Brak"/>
          <w:color w:val="000000"/>
          <w:sz w:val="22"/>
          <w:szCs w:val="22"/>
          <w:u w:color="000000"/>
          <w:rtl w:val="0"/>
        </w:rPr>
        <w:t>cznie:</w:t>
      </w:r>
    </w:p>
    <w:p>
      <w:pPr>
        <w:pStyle w:val="Text body"/>
        <w:numPr>
          <w:ilvl w:val="1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za porozumieniem Stron, lub </w:t>
      </w:r>
    </w:p>
    <w:p>
      <w:pPr>
        <w:pStyle w:val="Text body"/>
        <w:numPr>
          <w:ilvl w:val="1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 formie wypowiedzenia sporz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dzonego i przed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onego z zachowaniem postanowie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ń </w:t>
      </w:r>
      <w:r>
        <w:rPr>
          <w:rStyle w:val="Brak"/>
          <w:color w:val="000000"/>
          <w:sz w:val="22"/>
          <w:szCs w:val="22"/>
          <w:u w:color="000000"/>
          <w:rtl w:val="0"/>
        </w:rPr>
        <w:t>niniejszego paragrafu.</w:t>
      </w:r>
    </w:p>
    <w:p>
      <w:pPr>
        <w:pStyle w:val="Text body"/>
        <w:numPr>
          <w:ilvl w:val="0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da ze Stron mo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 wypowiedzie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Umow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:</w:t>
      </w:r>
    </w:p>
    <w:p>
      <w:pPr>
        <w:pStyle w:val="Text body"/>
        <w:numPr>
          <w:ilvl w:val="1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ze skutkiem natychmiastowym w przypadku, gdy druga ze Stron pomimo przynajmniej dwukrotnego pisemnego wezwania nie wywi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zuje 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z obowi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zk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w, o kt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rych mowa w Umowie;</w:t>
      </w:r>
    </w:p>
    <w:p>
      <w:pPr>
        <w:pStyle w:val="Text body"/>
        <w:numPr>
          <w:ilvl w:val="1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z zachowaniem jednomiesi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cznego okresu wypowiedzenia ze skutkiem na koniec miesi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ca kalendarzowego.</w:t>
      </w:r>
    </w:p>
    <w:p>
      <w:pPr>
        <w:pStyle w:val="Text body"/>
        <w:numPr>
          <w:ilvl w:val="0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Wypowiedzenie musi by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ć </w:t>
      </w:r>
      <w:r>
        <w:rPr>
          <w:rStyle w:val="Brak"/>
          <w:color w:val="000000"/>
          <w:sz w:val="22"/>
          <w:szCs w:val="22"/>
          <w:u w:color="000000"/>
          <w:rtl w:val="0"/>
        </w:rPr>
        <w:t>sporz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dzone na pi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mie, pod rygorem niewa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 i przesy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ane na adres drugiej Strony listem poleconym oraz na adres e-mail. </w:t>
      </w:r>
    </w:p>
    <w:p>
      <w:pPr>
        <w:pStyle w:val="Text body"/>
        <w:numPr>
          <w:ilvl w:val="0"/>
          <w:numId w:val="22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Rozwi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zanie niniejszej umowy skutkuje wyga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ni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ciem umowy o wsp</w:t>
      </w:r>
      <w:r>
        <w:rPr>
          <w:rStyle w:val="Brak"/>
          <w:color w:val="000000"/>
          <w:sz w:val="22"/>
          <w:szCs w:val="22"/>
          <w:u w:color="000000"/>
          <w:rtl w:val="0"/>
        </w:rPr>
        <w:t>ół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pracy. 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§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10</w:t>
      </w:r>
    </w:p>
    <w:p>
      <w:pPr>
        <w:pStyle w:val="Text body"/>
        <w:keepNext w:val="1"/>
        <w:spacing w:after="0"/>
        <w:jc w:val="center"/>
        <w:rPr>
          <w:rStyle w:val="Brak"/>
          <w:b w:val="1"/>
          <w:bCs w:val="1"/>
          <w:color w:val="000000"/>
          <w:sz w:val="22"/>
          <w:szCs w:val="22"/>
          <w:u w:color="000000"/>
        </w:rPr>
      </w:pP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Postanowienia ko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b w:val="1"/>
          <w:bCs w:val="1"/>
          <w:color w:val="000000"/>
          <w:sz w:val="22"/>
          <w:szCs w:val="22"/>
          <w:u w:color="000000"/>
          <w:rtl w:val="0"/>
        </w:rPr>
        <w:t>cowe</w:t>
      </w:r>
    </w:p>
    <w:p>
      <w:pPr>
        <w:pStyle w:val="Text body"/>
        <w:keepNext w:val="1"/>
        <w:numPr>
          <w:ilvl w:val="0"/>
          <w:numId w:val="24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 zakresie ni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obj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tym Umowa uniewa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nia wszelkie uprzednie ustalenia pomi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dzy Stronami.</w:t>
      </w:r>
    </w:p>
    <w:p>
      <w:pPr>
        <w:pStyle w:val="Text body"/>
        <w:numPr>
          <w:ilvl w:val="0"/>
          <w:numId w:val="24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Prawem w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ciwym dla Umowy jest prawo Rzeczpospolitej Polskiej. </w:t>
      </w:r>
      <w:r>
        <w:rPr>
          <w:rStyle w:val="Brak"/>
          <w:sz w:val="22"/>
          <w:szCs w:val="22"/>
          <w:rtl w:val="0"/>
        </w:rPr>
        <w:t>W sprawach nieuregulowanych zastosowanie maj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przepisy Kodeksu cywilnego oraz ustawy o prawie autorskim i prawach pokrewnych.</w:t>
      </w:r>
    </w:p>
    <w:p>
      <w:pPr>
        <w:pStyle w:val="Text body"/>
        <w:numPr>
          <w:ilvl w:val="0"/>
          <w:numId w:val="24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Wszelkie ewentualne spory mog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ce wynikn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ąć </w:t>
      </w:r>
      <w:r>
        <w:rPr>
          <w:rStyle w:val="Brak"/>
          <w:color w:val="000000"/>
          <w:sz w:val="22"/>
          <w:szCs w:val="22"/>
          <w:u w:color="000000"/>
          <w:rtl w:val="0"/>
        </w:rPr>
        <w:t>z zawarcia i wykonywania Umowy b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rozwi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zywane najpierw w drodze bezpo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rednich negocjacji, nast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pnie poddane zostan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mediacji, a gdy metody te oka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żą </w:t>
      </w:r>
      <w:r>
        <w:rPr>
          <w:rStyle w:val="Brak"/>
          <w:color w:val="000000"/>
          <w:sz w:val="22"/>
          <w:szCs w:val="22"/>
          <w:u w:color="000000"/>
          <w:rtl w:val="0"/>
        </w:rPr>
        <w:t>si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nieskuteczne, rozpatrywane b</w:t>
      </w:r>
      <w:r>
        <w:rPr>
          <w:rStyle w:val="Brak"/>
          <w:color w:val="000000"/>
          <w:sz w:val="22"/>
          <w:szCs w:val="22"/>
          <w:u w:color="000000"/>
          <w:rtl w:val="0"/>
        </w:rPr>
        <w:t>ę</w:t>
      </w:r>
      <w:r>
        <w:rPr>
          <w:rStyle w:val="Brak"/>
          <w:color w:val="000000"/>
          <w:sz w:val="22"/>
          <w:szCs w:val="22"/>
          <w:u w:color="000000"/>
          <w:rtl w:val="0"/>
        </w:rPr>
        <w:t>d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przez S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 w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ciwy dla siedziby Licencjodawcy.</w:t>
      </w:r>
    </w:p>
    <w:p>
      <w:pPr>
        <w:pStyle w:val="Text body"/>
        <w:numPr>
          <w:ilvl w:val="0"/>
          <w:numId w:val="24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Wszelkie zmiany i uzupe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nienia Umowy wymagaj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formy pisemnej w postaci aneksu pod rygorem niewa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no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ci.</w:t>
      </w:r>
    </w:p>
    <w:p>
      <w:pPr>
        <w:pStyle w:val="Text body"/>
        <w:numPr>
          <w:ilvl w:val="0"/>
          <w:numId w:val="24"/>
        </w:numPr>
        <w:bidi w:val="0"/>
        <w:spacing w:after="0"/>
        <w:ind w:right="0"/>
        <w:jc w:val="both"/>
        <w:rPr>
          <w:rStyle w:val="Brak"/>
          <w:color w:val="000000"/>
          <w:sz w:val="22"/>
          <w:szCs w:val="22"/>
          <w:u w:color="000000"/>
          <w:rtl w:val="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Umow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sporz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dzono w dw</w:t>
      </w:r>
      <w:r>
        <w:rPr>
          <w:rStyle w:val="Brak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color w:val="000000"/>
          <w:sz w:val="22"/>
          <w:szCs w:val="22"/>
          <w:u w:color="000000"/>
          <w:rtl w:val="0"/>
        </w:rPr>
        <w:t>ch jednobrzmi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cych egzemplarzach, po jednym dla ka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dej ze Stron.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Osoby podpisuj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>ce Umow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"/>
          <w:color w:val="000000"/>
          <w:sz w:val="22"/>
          <w:szCs w:val="22"/>
          <w:u w:color="000000"/>
          <w:rtl w:val="0"/>
        </w:rPr>
        <w:t>o</w:t>
      </w:r>
      <w:r>
        <w:rPr>
          <w:rStyle w:val="Brak"/>
          <w:color w:val="000000"/>
          <w:sz w:val="22"/>
          <w:szCs w:val="22"/>
          <w:u w:color="000000"/>
          <w:rtl w:val="0"/>
        </w:rPr>
        <w:t>ś</w:t>
      </w:r>
      <w:r>
        <w:rPr>
          <w:rStyle w:val="Brak"/>
          <w:color w:val="000000"/>
          <w:sz w:val="22"/>
          <w:szCs w:val="22"/>
          <w:u w:color="000000"/>
          <w:rtl w:val="0"/>
        </w:rPr>
        <w:t>wiadczaj</w:t>
      </w:r>
      <w:r>
        <w:rPr>
          <w:rStyle w:val="Brak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Brak"/>
          <w:color w:val="000000"/>
          <w:sz w:val="22"/>
          <w:szCs w:val="22"/>
          <w:u w:color="000000"/>
          <w:rtl w:val="0"/>
        </w:rPr>
        <w:t>ż</w:t>
      </w:r>
      <w:r>
        <w:rPr>
          <w:rStyle w:val="Brak"/>
          <w:color w:val="000000"/>
          <w:sz w:val="22"/>
          <w:szCs w:val="22"/>
          <w:u w:color="000000"/>
          <w:rtl w:val="0"/>
        </w:rPr>
        <w:t>e s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color w:val="000000"/>
          <w:sz w:val="22"/>
          <w:szCs w:val="22"/>
          <w:u w:color="000000"/>
          <w:rtl w:val="0"/>
        </w:rPr>
        <w:t>umocowane do podpisywania i sk</w:t>
      </w:r>
      <w:r>
        <w:rPr>
          <w:rStyle w:val="Brak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color w:val="000000"/>
          <w:sz w:val="22"/>
          <w:szCs w:val="22"/>
          <w:u w:color="000000"/>
          <w:rtl w:val="0"/>
        </w:rPr>
        <w:t>adania</w:t>
      </w:r>
      <w:r>
        <w:rPr>
          <w:rStyle w:val="Brak"/>
          <w:sz w:val="22"/>
          <w:szCs w:val="22"/>
          <w:rtl w:val="0"/>
        </w:rPr>
        <w:t xml:space="preserve"> 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wiadcze</w:t>
      </w:r>
      <w:r>
        <w:rPr>
          <w:rStyle w:val="Brak"/>
          <w:sz w:val="22"/>
          <w:szCs w:val="22"/>
          <w:rtl w:val="0"/>
        </w:rPr>
        <w:t xml:space="preserve">ń </w:t>
      </w:r>
      <w:r>
        <w:rPr>
          <w:rStyle w:val="Brak"/>
          <w:sz w:val="22"/>
          <w:szCs w:val="22"/>
          <w:rtl w:val="0"/>
        </w:rPr>
        <w:t>woli 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imieniu tej ze Stron, kt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r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reprezentuj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, ze skutkiem prawnym dla niej, a umocowanie to nie wygas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 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dniu podpisania Umowy.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rPr>
          <w:sz w:val="22"/>
          <w:szCs w:val="22"/>
        </w:rPr>
      </w:pP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 xml:space="preserve">.................................................... </w:t>
      </w:r>
      <w:r>
        <w:rPr>
          <w:rStyle w:val="Brak"/>
          <w:color w:val="000000"/>
          <w:sz w:val="22"/>
          <w:szCs w:val="22"/>
          <w:u w:color="000000"/>
          <w:rtl w:val="0"/>
        </w:rPr>
        <w:t>                                                          </w:t>
      </w:r>
      <w:r>
        <w:rPr>
          <w:rStyle w:val="Brak"/>
          <w:color w:val="000000"/>
          <w:sz w:val="22"/>
          <w:szCs w:val="22"/>
          <w:u w:color="000000"/>
          <w:rtl w:val="0"/>
        </w:rPr>
        <w:t>.....................................................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color w:val="000000"/>
          <w:sz w:val="22"/>
          <w:szCs w:val="22"/>
          <w:u w:color="000000"/>
          <w:rtl w:val="0"/>
        </w:rPr>
        <w:t>                </w:t>
      </w:r>
      <w:r>
        <w:rPr>
          <w:rStyle w:val="Brak"/>
          <w:color w:val="000000"/>
          <w:sz w:val="22"/>
          <w:szCs w:val="22"/>
          <w:u w:color="000000"/>
          <w:rtl w:val="0"/>
        </w:rPr>
        <w:t xml:space="preserve">Licencjodawca </w:t>
      </w:r>
      <w:r>
        <w:rPr>
          <w:rStyle w:val="Brak"/>
          <w:color w:val="000000"/>
          <w:sz w:val="22"/>
          <w:szCs w:val="22"/>
          <w:u w:color="000000"/>
          <w:rtl w:val="0"/>
        </w:rPr>
        <w:t>                                                                                       </w:t>
      </w:r>
      <w:r>
        <w:rPr>
          <w:rStyle w:val="Brak"/>
          <w:color w:val="000000"/>
          <w:sz w:val="22"/>
          <w:szCs w:val="22"/>
          <w:u w:color="000000"/>
          <w:rtl w:val="0"/>
        </w:rPr>
        <w:t>Licencjobiorca</w:t>
      </w: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ext body"/>
        <w:spacing w:after="0"/>
        <w:jc w:val="both"/>
      </w:pPr>
      <w:r>
        <w:rPr>
          <w:rStyle w:val="Brak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426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72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72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72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72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1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10"/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60"/>
          </w:tabs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360"/>
          </w:tabs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360"/>
          </w:tabs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360"/>
          </w:tabs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360"/>
          </w:tabs>
          <w:ind w:left="2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color w:val="0000ff"/>
      <w:sz w:val="22"/>
      <w:szCs w:val="22"/>
      <w:u w:val="single" w:color="0000ff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5"/>
      </w:numPr>
    </w:p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21"/>
      </w:numPr>
    </w:pPr>
  </w:style>
  <w:style w:type="numbering" w:styleId="Zaimportowany styl 9">
    <w:name w:val="Zaimportowany styl 9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